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rFonts w:ascii="Open Sans" w:hAnsi="Open Sans" w:cs="Open Sans"/>
          <w:color w:val="181818"/>
          <w:sz w:val="21"/>
          <w:szCs w:val="21"/>
        </w:rPr>
      </w:pPr>
      <w:r>
        <w:rPr>
          <w:b/>
          <w:bCs/>
          <w:color w:val="181818"/>
          <w:sz w:val="32"/>
          <w:szCs w:val="32"/>
        </w:rPr>
        <w:br/>
        <w:t>«Роль зрительной гимнастики для детей дошкольного возраста».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Зрение </w:t>
      </w:r>
      <w:r>
        <w:rPr>
          <w:color w:val="181818"/>
          <w:sz w:val="27"/>
          <w:szCs w:val="27"/>
        </w:rPr>
        <w:t xml:space="preserve">- основной источник знаний о внешнем мире, поэтому глаза </w:t>
      </w:r>
      <w:proofErr w:type="gramStart"/>
      <w:r>
        <w:rPr>
          <w:color w:val="181818"/>
          <w:sz w:val="27"/>
          <w:szCs w:val="27"/>
        </w:rPr>
        <w:t>ребёнка  заслуживают</w:t>
      </w:r>
      <w:proofErr w:type="gramEnd"/>
      <w:r>
        <w:rPr>
          <w:color w:val="181818"/>
          <w:sz w:val="27"/>
          <w:szCs w:val="27"/>
        </w:rPr>
        <w:t xml:space="preserve"> исключительного внимания и бережного отношения. Именно сегодня актуально говорить о тех перегрузках на орган зрения, которые испытывает ребёнок в результате обрушившейся на него информации, более 90 % которой поступает через зрительный канал связи. Детский организм находится в процессе роста. Орган зрения продолжает формироваться до 14 лет. Именно в этот период ребенок подвержен различным заболеваниям глаз.</w:t>
      </w:r>
      <w:r>
        <w:rPr>
          <w:color w:val="333333"/>
          <w:sz w:val="27"/>
          <w:szCs w:val="27"/>
        </w:rPr>
        <w:t> </w:t>
      </w:r>
      <w:r>
        <w:rPr>
          <w:color w:val="181818"/>
          <w:sz w:val="27"/>
          <w:szCs w:val="27"/>
        </w:rPr>
        <w:t>Сохранить зрение, научить ребёнка рационально им пользоваться - важнейшая задача родителей и педагогов.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 xml:space="preserve">Одним из замечательных и доступных способов профилактики зрительных нарушений являются офтальмологические паузы </w:t>
      </w:r>
      <w:proofErr w:type="gramStart"/>
      <w:r>
        <w:rPr>
          <w:color w:val="000000"/>
          <w:sz w:val="27"/>
          <w:szCs w:val="27"/>
        </w:rPr>
        <w:t>или  по</w:t>
      </w:r>
      <w:proofErr w:type="gramEnd"/>
      <w:r>
        <w:rPr>
          <w:color w:val="000000"/>
          <w:sz w:val="27"/>
          <w:szCs w:val="27"/>
        </w:rPr>
        <w:t>-простому - зрительная гимнастика. Проводится в целях предупреждения нарастающего зрительного утомления, для укрепления глазных мышц и снятия напряжения во время зрительно-нагружающих занятий.  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proofErr w:type="gramStart"/>
      <w:r>
        <w:rPr>
          <w:color w:val="181818"/>
          <w:sz w:val="27"/>
          <w:szCs w:val="27"/>
        </w:rPr>
        <w:t>Начинать  зрительную</w:t>
      </w:r>
      <w:proofErr w:type="gramEnd"/>
      <w:r>
        <w:rPr>
          <w:color w:val="181818"/>
          <w:sz w:val="27"/>
          <w:szCs w:val="27"/>
        </w:rPr>
        <w:t> гимнастику для дошкольников должны родители. Можно, например, играть с малышом в «Считалку», когда он должен пересчитать количество машин, людей и т.д. за </w:t>
      </w:r>
      <w:hyperlink r:id="rId4" w:history="1">
        <w:r w:rsidRPr="00E37060">
          <w:rPr>
            <w:rStyle w:val="a4"/>
            <w:color w:val="auto"/>
            <w:sz w:val="27"/>
            <w:szCs w:val="27"/>
            <w:u w:val="none"/>
          </w:rPr>
          <w:t>окном</w:t>
        </w:r>
      </w:hyperlink>
      <w:r>
        <w:rPr>
          <w:color w:val="181818"/>
          <w:sz w:val="27"/>
          <w:szCs w:val="27"/>
        </w:rPr>
        <w:t>. При этом следует закрыть один глаз рукой, затем то - же самое другим глазом, кроме того можно сделать в листе маленькое отверстие и наблюдать через него. Во время прогулки полезно поиграть со светом и темнотой. Пусть малыш запомнит все, что его окружает. Затем закройте ему на минутку глазки рукой, когда он их открое</w:t>
      </w:r>
      <w:bookmarkStart w:id="0" w:name="_GoBack"/>
      <w:bookmarkEnd w:id="0"/>
      <w:r>
        <w:rPr>
          <w:color w:val="181818"/>
          <w:sz w:val="27"/>
          <w:szCs w:val="27"/>
        </w:rPr>
        <w:t>т, пусть расскажет, что за это время изменилось и т.д.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Зрительная гимнастика должна быть обязательной частью любой совместной или образовательной деятельности, связанной с напряжением зрения, и режимных моментов.  Упражнения необходимо выполнять регулярно не менее 2-3-х раз в день после длительного зрительного напряжения. Внимание при этом нужно сосредоточить на глазах.   Упражнения выполняются со всеми детьми или индивидуально во всех возрастных группах.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 xml:space="preserve">Зрительная гимнастика предполагает выполнение движения глазами в различных направлениях. Движения эти однотипные, существует определенный </w:t>
      </w:r>
      <w:proofErr w:type="gramStart"/>
      <w:r>
        <w:rPr>
          <w:color w:val="000000"/>
          <w:sz w:val="27"/>
          <w:szCs w:val="27"/>
        </w:rPr>
        <w:t>набор  движений</w:t>
      </w:r>
      <w:proofErr w:type="gramEnd"/>
      <w:r>
        <w:rPr>
          <w:color w:val="000000"/>
          <w:sz w:val="27"/>
          <w:szCs w:val="27"/>
        </w:rPr>
        <w:t>: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-движения глаз вверх - вниз;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-движения глаз влево - вправо;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-круговые движения глазами;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-зажмуривание глаз;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-моргание и т.д.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Учитывая особенности детей дошкольного возраста, для привлечения их внимания к выполнению этих движений, упражнения должны предлагаться в стихотворной, игровой форме. В этом случае, они будут не только полезны, но и интересны. Дети во время проведения зрительной гимнастики не должны уставать. Надо следить за напряжением глаз и после гимнастики практиковать расслабляющие упражнения. </w:t>
      </w:r>
      <w:proofErr w:type="gramStart"/>
      <w:r>
        <w:rPr>
          <w:color w:val="181818"/>
          <w:sz w:val="27"/>
          <w:szCs w:val="27"/>
        </w:rPr>
        <w:t>Например</w:t>
      </w:r>
      <w:proofErr w:type="gramEnd"/>
      <w:r>
        <w:rPr>
          <w:color w:val="181818"/>
          <w:sz w:val="27"/>
          <w:szCs w:val="27"/>
        </w:rPr>
        <w:t xml:space="preserve">: «А сейчас расслабьте глазки, </w:t>
      </w:r>
      <w:r>
        <w:rPr>
          <w:color w:val="181818"/>
          <w:sz w:val="27"/>
          <w:szCs w:val="27"/>
        </w:rPr>
        <w:lastRenderedPageBreak/>
        <w:t>поморгайте часто-часто, легко-легко, примерно так, как машет крылышками бабочка». Обязательно в конце выполнения упражнений необходимо закрыть глаза на несколько секунд, а потом поморгать 10 раз.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rFonts w:ascii="Open Sans" w:hAnsi="Open Sans" w:cs="Open Sans"/>
          <w:color w:val="181818"/>
          <w:sz w:val="21"/>
          <w:szCs w:val="21"/>
        </w:rPr>
        <w:t>        </w:t>
      </w:r>
      <w:r>
        <w:rPr>
          <w:color w:val="181818"/>
          <w:sz w:val="27"/>
          <w:szCs w:val="27"/>
        </w:rPr>
        <w:t>На первых занятиях воспитатель одновременно с чтением стихотворения выполняет движения глазами, дети за ним повторяют, на последующих занятиях дети самостоятельно проговаривают слова и выполняют движения в соответствии с текстом. Детям необходимо объяснить, что «если долго идти или бежать, то наши ноги устанут и захотят отдохнуть. А как же без отдыха весь день трудятся наши глаза? Им тоже очень тяжело и надо научить глазки отдыхать».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Кроме профилактической пользы, зрительная гимнастика имеет и обучающее значение. Выполнение зрительных упражнений с двигательными играми, обучает дошкольников ориентировке в пространстве. Закрепляются простейшие понятия: «лево», «право», «поворот», «разворот». Кроме этого, проведение зрительной гимнастики способствует обогащению словаря, развитию грамматических компонентов языка и связной речи.</w:t>
      </w:r>
    </w:p>
    <w:p w:rsidR="00E37060" w:rsidRDefault="00E37060" w:rsidP="00E37060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Регулярно проводите с ребенком гимнастику для глаз. Превратите это в ежедневную увлекательную игру!</w:t>
      </w:r>
    </w:p>
    <w:p w:rsidR="00FD2179" w:rsidRDefault="00FD2179"/>
    <w:sectPr w:rsidR="00FD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0B"/>
    <w:rsid w:val="00DC010B"/>
    <w:rsid w:val="00E37060"/>
    <w:rsid w:val="00FD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51712-0783-4296-8720-F65ECE79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7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370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urok.ru/go.html?href=http%3A%2F%2Fmisseva.ru%2Fglaza%2Fgimnastika-dlya-glaz-dlya-doshkolnik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2022-10-18T17:15:00Z</dcterms:created>
  <dcterms:modified xsi:type="dcterms:W3CDTF">2022-10-18T17:17:00Z</dcterms:modified>
</cp:coreProperties>
</file>